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4425C" w14:textId="77777777" w:rsidR="004418F8" w:rsidRDefault="00CF0D43">
      <w:pPr>
        <w:spacing w:after="90"/>
        <w:jc w:val="right"/>
      </w:pPr>
      <w:r>
        <w:rPr>
          <w:noProof/>
        </w:rPr>
        <w:drawing>
          <wp:inline distT="0" distB="0" distL="0" distR="0" wp14:anchorId="0561A2AC" wp14:editId="0DAA626D">
            <wp:extent cx="5533645" cy="669036"/>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5533645" cy="669036"/>
                    </a:xfrm>
                    <a:prstGeom prst="rect">
                      <a:avLst/>
                    </a:prstGeom>
                  </pic:spPr>
                </pic:pic>
              </a:graphicData>
            </a:graphic>
          </wp:inline>
        </w:drawing>
      </w:r>
      <w:r>
        <w:rPr>
          <w:rFonts w:ascii="Times New Roman" w:eastAsia="Times New Roman" w:hAnsi="Times New Roman" w:cs="Times New Roman"/>
          <w:sz w:val="19"/>
        </w:rPr>
        <w:t xml:space="preserve"> </w:t>
      </w:r>
    </w:p>
    <w:p w14:paraId="74B41BAA" w14:textId="77777777" w:rsidR="000F6651" w:rsidRDefault="000F6651" w:rsidP="000F6651">
      <w:pPr>
        <w:spacing w:after="58"/>
        <w:ind w:right="99"/>
        <w:jc w:val="center"/>
        <w:rPr>
          <w:rFonts w:ascii="Times New Roman" w:eastAsia="Times New Roman" w:hAnsi="Times New Roman" w:cs="Times New Roman"/>
          <w:color w:val="0000FF"/>
          <w:sz w:val="25"/>
        </w:rPr>
      </w:pPr>
    </w:p>
    <w:p w14:paraId="40831E07" w14:textId="5039B5C5" w:rsidR="004418F8" w:rsidRPr="000F6651" w:rsidRDefault="0028577E" w:rsidP="000F6651">
      <w:pPr>
        <w:spacing w:after="58"/>
        <w:ind w:right="99"/>
        <w:jc w:val="center"/>
        <w:rPr>
          <w:rFonts w:asciiTheme="minorBidi" w:hAnsiTheme="minorBidi" w:cstheme="minorBidi"/>
          <w:b/>
          <w:bCs/>
          <w:sz w:val="32"/>
          <w:szCs w:val="32"/>
        </w:rPr>
      </w:pPr>
      <w:r>
        <w:rPr>
          <w:rFonts w:ascii="Times New Roman" w:eastAsia="Times New Roman" w:hAnsi="Times New Roman" w:cs="Times New Roman"/>
          <w:color w:val="0000FF"/>
          <w:sz w:val="25"/>
        </w:rPr>
        <w:t xml:space="preserve"> </w:t>
      </w:r>
      <w:r w:rsidR="00CF0D43">
        <w:rPr>
          <w:rFonts w:ascii="Times New Roman" w:eastAsia="Times New Roman" w:hAnsi="Times New Roman" w:cs="Times New Roman"/>
          <w:color w:val="0000FF"/>
          <w:sz w:val="25"/>
        </w:rPr>
        <w:t xml:space="preserve"> </w:t>
      </w:r>
      <w:r w:rsidR="00CF0D43" w:rsidRPr="000F6651">
        <w:rPr>
          <w:rFonts w:asciiTheme="minorBidi" w:eastAsia="Times New Roman" w:hAnsiTheme="minorBidi" w:cstheme="minorBidi"/>
          <w:b/>
          <w:bCs/>
          <w:sz w:val="32"/>
          <w:szCs w:val="32"/>
        </w:rPr>
        <w:t xml:space="preserve">MEMO </w:t>
      </w:r>
    </w:p>
    <w:p w14:paraId="567890DB" w14:textId="124C3B85" w:rsidR="004418F8" w:rsidRDefault="00CF0D43" w:rsidP="000F6651">
      <w:pPr>
        <w:spacing w:after="0"/>
      </w:pPr>
      <w:r>
        <w:rPr>
          <w:rFonts w:ascii="Times New Roman" w:eastAsia="Times New Roman" w:hAnsi="Times New Roman" w:cs="Times New Roman"/>
          <w:sz w:val="21"/>
        </w:rPr>
        <w:t xml:space="preserve">  </w:t>
      </w:r>
    </w:p>
    <w:p w14:paraId="6A5A1552" w14:textId="2A34F76F" w:rsidR="004418F8" w:rsidRPr="00CF0D43" w:rsidRDefault="0028577E">
      <w:pPr>
        <w:spacing w:after="5" w:line="248" w:lineRule="auto"/>
        <w:ind w:left="-5" w:right="151" w:hanging="10"/>
        <w:jc w:val="both"/>
        <w:rPr>
          <w:rFonts w:asciiTheme="minorBidi" w:hAnsiTheme="minorBidi" w:cstheme="minorBidi"/>
        </w:rPr>
      </w:pPr>
      <w:r>
        <w:rPr>
          <w:rFonts w:asciiTheme="minorBidi" w:eastAsia="Times New Roman" w:hAnsiTheme="minorBidi" w:cstheme="minorBidi"/>
        </w:rPr>
        <w:t xml:space="preserve"> </w:t>
      </w:r>
      <w:r w:rsidR="00CF0D43" w:rsidRPr="00CF0D43">
        <w:rPr>
          <w:rFonts w:asciiTheme="minorBidi" w:eastAsia="Times New Roman" w:hAnsiTheme="minorBidi" w:cstheme="minorBidi"/>
        </w:rPr>
        <w:t xml:space="preserve">Dear Fellow Members, </w:t>
      </w:r>
    </w:p>
    <w:p w14:paraId="1CF0E872" w14:textId="77777777" w:rsidR="004418F8" w:rsidRPr="00CF0D43" w:rsidRDefault="00CF0D43">
      <w:pPr>
        <w:spacing w:after="0"/>
        <w:rPr>
          <w:rFonts w:asciiTheme="minorBidi" w:hAnsiTheme="minorBidi" w:cstheme="minorBidi"/>
        </w:rPr>
      </w:pPr>
      <w:r w:rsidRPr="00CF0D43">
        <w:rPr>
          <w:rFonts w:asciiTheme="minorBidi" w:eastAsia="Times New Roman" w:hAnsiTheme="minorBidi" w:cstheme="minorBidi"/>
        </w:rPr>
        <w:t xml:space="preserve"> </w:t>
      </w:r>
    </w:p>
    <w:p w14:paraId="10A28406" w14:textId="2E07F246" w:rsidR="004418F8" w:rsidRPr="00CF0D43" w:rsidRDefault="00CF0D43" w:rsidP="000F6651">
      <w:pPr>
        <w:spacing w:after="0"/>
        <w:rPr>
          <w:rFonts w:asciiTheme="minorBidi" w:hAnsiTheme="minorBidi" w:cstheme="minorBidi"/>
        </w:rPr>
      </w:pPr>
      <w:r w:rsidRPr="00CF0D43">
        <w:rPr>
          <w:rFonts w:asciiTheme="minorBidi" w:eastAsia="Times New Roman" w:hAnsiTheme="minorBidi" w:cstheme="minorBidi"/>
        </w:rPr>
        <w:t xml:space="preserve"> Waiver of Yearly Membership Fee for Fellow Member (</w:t>
      </w:r>
      <w:proofErr w:type="gramStart"/>
      <w:r w:rsidRPr="00CF0D43">
        <w:rPr>
          <w:rFonts w:asciiTheme="minorBidi" w:eastAsia="Times New Roman" w:hAnsiTheme="minorBidi" w:cstheme="minorBidi"/>
        </w:rPr>
        <w:t>F.MFPC</w:t>
      </w:r>
      <w:proofErr w:type="gramEnd"/>
      <w:r w:rsidRPr="00CF0D43">
        <w:rPr>
          <w:rFonts w:asciiTheme="minorBidi" w:eastAsia="Times New Roman" w:hAnsiTheme="minorBidi" w:cstheme="minorBidi"/>
        </w:rPr>
        <w:t xml:space="preserve">) </w:t>
      </w:r>
    </w:p>
    <w:p w14:paraId="45AF9BAB" w14:textId="77777777" w:rsidR="004418F8" w:rsidRPr="00CF0D43" w:rsidRDefault="00CF0D43">
      <w:pPr>
        <w:spacing w:after="46"/>
        <w:ind w:left="-26"/>
        <w:rPr>
          <w:rFonts w:asciiTheme="minorBidi" w:hAnsiTheme="minorBidi" w:cstheme="minorBidi"/>
        </w:rPr>
      </w:pPr>
      <w:r w:rsidRPr="00CF0D43">
        <w:rPr>
          <w:rFonts w:asciiTheme="minorBidi" w:hAnsiTheme="minorBidi" w:cstheme="minorBidi"/>
          <w:noProof/>
        </w:rPr>
        <mc:AlternateContent>
          <mc:Choice Requires="wpg">
            <w:drawing>
              <wp:inline distT="0" distB="0" distL="0" distR="0" wp14:anchorId="5C8E9D14" wp14:editId="662CEBEB">
                <wp:extent cx="5643373" cy="6096"/>
                <wp:effectExtent l="0" t="0" r="0" b="0"/>
                <wp:docPr id="688" name="Group 688"/>
                <wp:cNvGraphicFramePr/>
                <a:graphic xmlns:a="http://schemas.openxmlformats.org/drawingml/2006/main">
                  <a:graphicData uri="http://schemas.microsoft.com/office/word/2010/wordprocessingGroup">
                    <wpg:wgp>
                      <wpg:cNvGrpSpPr/>
                      <wpg:grpSpPr>
                        <a:xfrm>
                          <a:off x="0" y="0"/>
                          <a:ext cx="5643373" cy="6096"/>
                          <a:chOff x="0" y="0"/>
                          <a:chExt cx="5643373" cy="6096"/>
                        </a:xfrm>
                      </wpg:grpSpPr>
                      <wps:wsp>
                        <wps:cNvPr id="1031" name="Shape 1031"/>
                        <wps:cNvSpPr/>
                        <wps:spPr>
                          <a:xfrm>
                            <a:off x="0" y="0"/>
                            <a:ext cx="5643373" cy="9144"/>
                          </a:xfrm>
                          <a:custGeom>
                            <a:avLst/>
                            <a:gdLst/>
                            <a:ahLst/>
                            <a:cxnLst/>
                            <a:rect l="0" t="0" r="0" b="0"/>
                            <a:pathLst>
                              <a:path w="5643373" h="9144">
                                <a:moveTo>
                                  <a:pt x="0" y="0"/>
                                </a:moveTo>
                                <a:lnTo>
                                  <a:pt x="5643373" y="0"/>
                                </a:lnTo>
                                <a:lnTo>
                                  <a:pt x="56433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88" style="width:444.36pt;height:0.47998pt;mso-position-horizontal-relative:char;mso-position-vertical-relative:line" coordsize="56433,60">
                <v:shape id="Shape 1032" style="position:absolute;width:56433;height:91;left:0;top:0;" coordsize="5643373,9144" path="m0,0l5643373,0l5643373,9144l0,9144l0,0">
                  <v:stroke weight="0pt" endcap="flat" joinstyle="miter" miterlimit="10" on="false" color="#000000" opacity="0"/>
                  <v:fill on="true" color="#000000"/>
                </v:shape>
              </v:group>
            </w:pict>
          </mc:Fallback>
        </mc:AlternateContent>
      </w:r>
    </w:p>
    <w:p w14:paraId="7CF3BF84" w14:textId="77777777" w:rsidR="004418F8" w:rsidRPr="00CF0D43" w:rsidRDefault="00CF0D43">
      <w:pPr>
        <w:spacing w:after="0"/>
        <w:rPr>
          <w:rFonts w:asciiTheme="minorBidi" w:hAnsiTheme="minorBidi" w:cstheme="minorBidi"/>
        </w:rPr>
      </w:pPr>
      <w:r w:rsidRPr="00CF0D43">
        <w:rPr>
          <w:rFonts w:asciiTheme="minorBidi" w:eastAsia="Times New Roman" w:hAnsiTheme="minorBidi" w:cstheme="minorBidi"/>
        </w:rPr>
        <w:t xml:space="preserve"> </w:t>
      </w:r>
    </w:p>
    <w:p w14:paraId="2E072756" w14:textId="77777777" w:rsidR="004418F8" w:rsidRPr="00CF0D43" w:rsidRDefault="00CF0D43">
      <w:pPr>
        <w:spacing w:after="5" w:line="248" w:lineRule="auto"/>
        <w:ind w:left="-5" w:right="151" w:hanging="10"/>
        <w:jc w:val="both"/>
        <w:rPr>
          <w:rFonts w:asciiTheme="minorBidi" w:hAnsiTheme="minorBidi" w:cstheme="minorBidi"/>
        </w:rPr>
      </w:pPr>
      <w:r w:rsidRPr="00CF0D43">
        <w:rPr>
          <w:rFonts w:asciiTheme="minorBidi" w:eastAsia="Times New Roman" w:hAnsiTheme="minorBidi" w:cstheme="minorBidi"/>
        </w:rPr>
        <w:t xml:space="preserve">Greetings from MFPC! </w:t>
      </w:r>
    </w:p>
    <w:p w14:paraId="637CD5CC" w14:textId="77777777" w:rsidR="004418F8" w:rsidRPr="00CF0D43" w:rsidRDefault="00CF0D43">
      <w:pPr>
        <w:spacing w:after="0"/>
        <w:rPr>
          <w:rFonts w:asciiTheme="minorBidi" w:hAnsiTheme="minorBidi" w:cstheme="minorBidi"/>
        </w:rPr>
      </w:pPr>
      <w:r w:rsidRPr="00CF0D43">
        <w:rPr>
          <w:rFonts w:asciiTheme="minorBidi" w:eastAsia="Times New Roman" w:hAnsiTheme="minorBidi" w:cstheme="minorBidi"/>
        </w:rPr>
        <w:t xml:space="preserve"> </w:t>
      </w:r>
    </w:p>
    <w:p w14:paraId="4722DEDB" w14:textId="77777777" w:rsidR="004418F8" w:rsidRPr="00CF0D43" w:rsidRDefault="00CF0D43">
      <w:pPr>
        <w:spacing w:after="5" w:line="248" w:lineRule="auto"/>
        <w:ind w:left="-5" w:right="151" w:hanging="10"/>
        <w:jc w:val="both"/>
        <w:rPr>
          <w:rFonts w:asciiTheme="minorBidi" w:hAnsiTheme="minorBidi" w:cstheme="minorBidi"/>
        </w:rPr>
      </w:pPr>
      <w:r w:rsidRPr="00CF0D43">
        <w:rPr>
          <w:rFonts w:asciiTheme="minorBidi" w:eastAsia="Times New Roman" w:hAnsiTheme="minorBidi" w:cstheme="minorBidi"/>
        </w:rPr>
        <w:t xml:space="preserve">We wish to take this opportunity to express our sincere appreciation for your continuous support shown towards the MFPC since its inception in 2004. </w:t>
      </w:r>
    </w:p>
    <w:p w14:paraId="1FCC590B" w14:textId="77777777" w:rsidR="004418F8" w:rsidRPr="00CF0D43" w:rsidRDefault="00CF0D43">
      <w:pPr>
        <w:spacing w:after="0"/>
        <w:rPr>
          <w:rFonts w:asciiTheme="minorBidi" w:hAnsiTheme="minorBidi" w:cstheme="minorBidi"/>
        </w:rPr>
      </w:pPr>
      <w:r w:rsidRPr="00CF0D43">
        <w:rPr>
          <w:rFonts w:asciiTheme="minorBidi" w:eastAsia="Times New Roman" w:hAnsiTheme="minorBidi" w:cstheme="minorBidi"/>
        </w:rPr>
        <w:t xml:space="preserve"> </w:t>
      </w:r>
    </w:p>
    <w:p w14:paraId="7D80BA88" w14:textId="77777777" w:rsidR="004418F8" w:rsidRPr="00CF0D43" w:rsidRDefault="00CF0D43">
      <w:pPr>
        <w:spacing w:after="5" w:line="248" w:lineRule="auto"/>
        <w:ind w:left="-5" w:right="151" w:hanging="10"/>
        <w:jc w:val="both"/>
        <w:rPr>
          <w:rFonts w:asciiTheme="minorBidi" w:hAnsiTheme="minorBidi" w:cstheme="minorBidi"/>
        </w:rPr>
      </w:pPr>
      <w:r w:rsidRPr="00CF0D43">
        <w:rPr>
          <w:rFonts w:asciiTheme="minorBidi" w:eastAsia="Times New Roman" w:hAnsiTheme="minorBidi" w:cstheme="minorBidi"/>
        </w:rPr>
        <w:t xml:space="preserve">We are extremely pleased to inform that the National Council, at the recommendation of the Membership Committee, has approved special waiver on Yearly Membership Fee for all Fellow Members effective 1 January 2023. You may verify your membership status at </w:t>
      </w:r>
      <w:r w:rsidRPr="00CF0D43">
        <w:rPr>
          <w:rFonts w:asciiTheme="minorBidi" w:eastAsia="Times New Roman" w:hAnsiTheme="minorBidi" w:cstheme="minorBidi"/>
          <w:color w:val="0000FF"/>
          <w:u w:val="single" w:color="0000FF"/>
        </w:rPr>
        <w:t>https://1st.mfpc.org.my/eid</w:t>
      </w:r>
      <w:r w:rsidRPr="00CF0D43">
        <w:rPr>
          <w:rFonts w:asciiTheme="minorBidi" w:eastAsia="Times New Roman" w:hAnsiTheme="minorBidi" w:cstheme="minorBidi"/>
        </w:rPr>
        <w:t xml:space="preserve">. </w:t>
      </w:r>
    </w:p>
    <w:p w14:paraId="4E80F4CF" w14:textId="77777777" w:rsidR="004418F8" w:rsidRPr="00CF0D43" w:rsidRDefault="00CF0D43">
      <w:pPr>
        <w:spacing w:after="0"/>
        <w:rPr>
          <w:rFonts w:asciiTheme="minorBidi" w:hAnsiTheme="minorBidi" w:cstheme="minorBidi"/>
        </w:rPr>
      </w:pPr>
      <w:r w:rsidRPr="00CF0D43">
        <w:rPr>
          <w:rFonts w:asciiTheme="minorBidi" w:eastAsia="Times New Roman" w:hAnsiTheme="minorBidi" w:cstheme="minorBidi"/>
        </w:rPr>
        <w:t xml:space="preserve"> </w:t>
      </w:r>
    </w:p>
    <w:p w14:paraId="443C7759" w14:textId="77777777" w:rsidR="004418F8" w:rsidRPr="000F6651" w:rsidRDefault="00CF0D43">
      <w:pPr>
        <w:spacing w:after="95"/>
        <w:ind w:left="533"/>
        <w:rPr>
          <w:rFonts w:ascii="Arial" w:hAnsi="Arial" w:cs="Arial"/>
          <w:i/>
          <w:iCs/>
          <w:sz w:val="20"/>
          <w:szCs w:val="20"/>
        </w:rPr>
      </w:pPr>
      <w:r w:rsidRPr="000F6651">
        <w:rPr>
          <w:rFonts w:ascii="Arial" w:eastAsia="Times New Roman" w:hAnsi="Arial" w:cs="Arial"/>
          <w:i/>
          <w:iCs/>
          <w:sz w:val="20"/>
          <w:szCs w:val="20"/>
        </w:rPr>
        <w:t>Fellow Members (</w:t>
      </w:r>
      <w:proofErr w:type="gramStart"/>
      <w:r w:rsidRPr="000F6651">
        <w:rPr>
          <w:rFonts w:ascii="Arial" w:eastAsia="Times New Roman" w:hAnsi="Arial" w:cs="Arial"/>
          <w:i/>
          <w:iCs/>
          <w:sz w:val="20"/>
          <w:szCs w:val="20"/>
        </w:rPr>
        <w:t>F.MFPC</w:t>
      </w:r>
      <w:proofErr w:type="gramEnd"/>
      <w:r w:rsidRPr="000F6651">
        <w:rPr>
          <w:rFonts w:ascii="Arial" w:eastAsia="Times New Roman" w:hAnsi="Arial" w:cs="Arial"/>
          <w:i/>
          <w:iCs/>
          <w:sz w:val="20"/>
          <w:szCs w:val="20"/>
        </w:rPr>
        <w:t xml:space="preserve">) </w:t>
      </w:r>
    </w:p>
    <w:p w14:paraId="5EBB7C7A" w14:textId="77777777" w:rsidR="004418F8" w:rsidRPr="000F6651" w:rsidRDefault="00CF0D43">
      <w:pPr>
        <w:spacing w:after="1" w:line="241" w:lineRule="auto"/>
        <w:ind w:left="528" w:right="725" w:hanging="10"/>
        <w:jc w:val="both"/>
        <w:rPr>
          <w:rFonts w:ascii="Arial" w:hAnsi="Arial" w:cs="Arial"/>
          <w:i/>
          <w:iCs/>
          <w:sz w:val="20"/>
          <w:szCs w:val="20"/>
        </w:rPr>
      </w:pPr>
      <w:r w:rsidRPr="000F6651">
        <w:rPr>
          <w:rFonts w:ascii="Arial" w:eastAsia="Times New Roman" w:hAnsi="Arial" w:cs="Arial"/>
          <w:i/>
          <w:iCs/>
          <w:sz w:val="20"/>
          <w:szCs w:val="20"/>
        </w:rPr>
        <w:t xml:space="preserve">This class of membership of the MFPC is conferred on RFPs or Shariah RFPs who are Ordinary Members and who, in the opinion of the National Council, have made outstanding contributions to the progress and development of Financial Planning in Malaysia. Membership may be conferred anytime deemed appropriate by the National Council and is by invitation only. Fellow Members shall enjoy all the rights of an Ordinary Member. </w:t>
      </w:r>
    </w:p>
    <w:p w14:paraId="59A34AC8" w14:textId="77777777" w:rsidR="004418F8" w:rsidRPr="000F6651" w:rsidRDefault="00CF0D43">
      <w:pPr>
        <w:spacing w:after="0"/>
        <w:ind w:left="533"/>
        <w:rPr>
          <w:rFonts w:ascii="Arial" w:hAnsi="Arial" w:cs="Arial"/>
          <w:i/>
          <w:iCs/>
          <w:sz w:val="20"/>
          <w:szCs w:val="20"/>
        </w:rPr>
      </w:pPr>
      <w:r w:rsidRPr="000F6651">
        <w:rPr>
          <w:rFonts w:ascii="Arial" w:eastAsia="Times New Roman" w:hAnsi="Arial" w:cs="Arial"/>
          <w:i/>
          <w:iCs/>
          <w:sz w:val="20"/>
          <w:szCs w:val="20"/>
        </w:rPr>
        <w:t xml:space="preserve"> </w:t>
      </w:r>
    </w:p>
    <w:p w14:paraId="6878BB29" w14:textId="77777777" w:rsidR="004418F8" w:rsidRPr="000F6651" w:rsidRDefault="00CF0D43">
      <w:pPr>
        <w:spacing w:after="1" w:line="241" w:lineRule="auto"/>
        <w:ind w:left="528" w:right="725" w:hanging="10"/>
        <w:jc w:val="both"/>
        <w:rPr>
          <w:rFonts w:ascii="Arial" w:hAnsi="Arial" w:cs="Arial"/>
          <w:i/>
          <w:iCs/>
          <w:sz w:val="20"/>
          <w:szCs w:val="20"/>
        </w:rPr>
      </w:pPr>
      <w:r w:rsidRPr="000F6651">
        <w:rPr>
          <w:rFonts w:ascii="Arial" w:eastAsia="Times New Roman" w:hAnsi="Arial" w:cs="Arial"/>
          <w:i/>
          <w:iCs/>
          <w:sz w:val="20"/>
          <w:szCs w:val="20"/>
        </w:rPr>
        <w:t xml:space="preserve">This class of membership shall be conferred with voting rights in accordance with Clause 922 hereof. </w:t>
      </w:r>
    </w:p>
    <w:p w14:paraId="7AB1124C" w14:textId="77777777" w:rsidR="004418F8" w:rsidRPr="00CF0D43" w:rsidRDefault="00CF0D43">
      <w:pPr>
        <w:spacing w:after="1"/>
        <w:rPr>
          <w:rFonts w:asciiTheme="minorBidi" w:hAnsiTheme="minorBidi" w:cstheme="minorBidi"/>
        </w:rPr>
      </w:pPr>
      <w:r w:rsidRPr="00CF0D43">
        <w:rPr>
          <w:rFonts w:asciiTheme="minorBidi" w:eastAsia="Times New Roman" w:hAnsiTheme="minorBidi" w:cstheme="minorBidi"/>
        </w:rPr>
        <w:t xml:space="preserve"> </w:t>
      </w:r>
    </w:p>
    <w:p w14:paraId="7617D7DB" w14:textId="77777777" w:rsidR="004418F8" w:rsidRPr="00CF0D43" w:rsidRDefault="00CF0D43">
      <w:pPr>
        <w:spacing w:after="5" w:line="248" w:lineRule="auto"/>
        <w:ind w:left="-5" w:right="151" w:hanging="10"/>
        <w:jc w:val="both"/>
        <w:rPr>
          <w:rFonts w:asciiTheme="minorBidi" w:hAnsiTheme="minorBidi" w:cstheme="minorBidi"/>
        </w:rPr>
      </w:pPr>
      <w:r w:rsidRPr="00CF0D43">
        <w:rPr>
          <w:rFonts w:asciiTheme="minorBidi" w:eastAsia="Times New Roman" w:hAnsiTheme="minorBidi" w:cstheme="minorBidi"/>
        </w:rPr>
        <w:t xml:space="preserve">We look forward to working closely with you; and together </w:t>
      </w:r>
      <w:proofErr w:type="gramStart"/>
      <w:r w:rsidRPr="00CF0D43">
        <w:rPr>
          <w:rFonts w:asciiTheme="minorBidi" w:eastAsia="Times New Roman" w:hAnsiTheme="minorBidi" w:cstheme="minorBidi"/>
        </w:rPr>
        <w:t>we’ll</w:t>
      </w:r>
      <w:proofErr w:type="gramEnd"/>
      <w:r w:rsidRPr="00CF0D43">
        <w:rPr>
          <w:rFonts w:asciiTheme="minorBidi" w:eastAsia="Times New Roman" w:hAnsiTheme="minorBidi" w:cstheme="minorBidi"/>
        </w:rPr>
        <w:t xml:space="preserve"> continue to promote financial planning education to Malaysians and beyond.  </w:t>
      </w:r>
    </w:p>
    <w:p w14:paraId="0BC0DC48" w14:textId="77777777" w:rsidR="004418F8" w:rsidRPr="00CF0D43" w:rsidRDefault="00CF0D43">
      <w:pPr>
        <w:spacing w:after="0"/>
        <w:rPr>
          <w:rFonts w:asciiTheme="minorBidi" w:hAnsiTheme="minorBidi" w:cstheme="minorBidi"/>
        </w:rPr>
      </w:pPr>
      <w:r w:rsidRPr="00CF0D43">
        <w:rPr>
          <w:rFonts w:asciiTheme="minorBidi" w:eastAsia="Times New Roman" w:hAnsiTheme="minorBidi" w:cstheme="minorBidi"/>
        </w:rPr>
        <w:t xml:space="preserve"> </w:t>
      </w:r>
    </w:p>
    <w:p w14:paraId="00CF630B" w14:textId="77777777" w:rsidR="004418F8" w:rsidRPr="00CF0D43" w:rsidRDefault="00CF0D43">
      <w:pPr>
        <w:spacing w:after="5" w:line="248" w:lineRule="auto"/>
        <w:ind w:left="-5" w:right="151" w:hanging="10"/>
        <w:jc w:val="both"/>
        <w:rPr>
          <w:rFonts w:asciiTheme="minorBidi" w:hAnsiTheme="minorBidi" w:cstheme="minorBidi"/>
        </w:rPr>
      </w:pPr>
      <w:r w:rsidRPr="00CF0D43">
        <w:rPr>
          <w:rFonts w:asciiTheme="minorBidi" w:eastAsia="Times New Roman" w:hAnsiTheme="minorBidi" w:cstheme="minorBidi"/>
        </w:rPr>
        <w:t xml:space="preserve">Should you need further assistance, please contact the MFPC Secretariat at 03-6203 5899 or email to mfpc@mfpc.org.my. </w:t>
      </w:r>
    </w:p>
    <w:p w14:paraId="2F1748E8" w14:textId="77777777" w:rsidR="004418F8" w:rsidRPr="00CF0D43" w:rsidRDefault="00CF0D43">
      <w:pPr>
        <w:spacing w:after="0"/>
        <w:rPr>
          <w:rFonts w:asciiTheme="minorBidi" w:hAnsiTheme="minorBidi" w:cstheme="minorBidi"/>
        </w:rPr>
      </w:pPr>
      <w:r w:rsidRPr="00CF0D43">
        <w:rPr>
          <w:rFonts w:asciiTheme="minorBidi" w:eastAsia="Times New Roman" w:hAnsiTheme="minorBidi" w:cstheme="minorBidi"/>
        </w:rPr>
        <w:t xml:space="preserve"> </w:t>
      </w:r>
    </w:p>
    <w:p w14:paraId="2B54B0B2" w14:textId="77777777" w:rsidR="004418F8" w:rsidRPr="00CF0D43" w:rsidRDefault="00CF0D43">
      <w:pPr>
        <w:spacing w:after="5" w:line="248" w:lineRule="auto"/>
        <w:ind w:left="-5" w:right="151" w:hanging="10"/>
        <w:jc w:val="both"/>
        <w:rPr>
          <w:rFonts w:asciiTheme="minorBidi" w:hAnsiTheme="minorBidi" w:cstheme="minorBidi"/>
        </w:rPr>
      </w:pPr>
      <w:r w:rsidRPr="00CF0D43">
        <w:rPr>
          <w:rFonts w:asciiTheme="minorBidi" w:eastAsia="Times New Roman" w:hAnsiTheme="minorBidi" w:cstheme="minorBidi"/>
        </w:rPr>
        <w:t xml:space="preserve">Thank you. </w:t>
      </w:r>
    </w:p>
    <w:p w14:paraId="6B0B556C" w14:textId="77777777" w:rsidR="004418F8" w:rsidRPr="00CF0D43" w:rsidRDefault="00CF0D43">
      <w:pPr>
        <w:spacing w:after="0"/>
        <w:rPr>
          <w:rFonts w:asciiTheme="minorBidi" w:hAnsiTheme="minorBidi" w:cstheme="minorBidi"/>
        </w:rPr>
      </w:pPr>
      <w:r w:rsidRPr="00CF0D43">
        <w:rPr>
          <w:rFonts w:asciiTheme="minorBidi" w:eastAsia="Times New Roman" w:hAnsiTheme="minorBidi" w:cstheme="minorBidi"/>
        </w:rPr>
        <w:t xml:space="preserve"> </w:t>
      </w:r>
    </w:p>
    <w:p w14:paraId="2CD8EDA2" w14:textId="77777777" w:rsidR="004418F8" w:rsidRPr="000F6651" w:rsidRDefault="00CF0D43">
      <w:pPr>
        <w:spacing w:after="5" w:line="248" w:lineRule="auto"/>
        <w:ind w:left="-5" w:right="151" w:hanging="10"/>
        <w:jc w:val="both"/>
        <w:rPr>
          <w:rFonts w:asciiTheme="minorBidi" w:hAnsiTheme="minorBidi" w:cstheme="minorBidi"/>
        </w:rPr>
      </w:pPr>
      <w:r w:rsidRPr="000F6651">
        <w:rPr>
          <w:rFonts w:asciiTheme="minorBidi" w:eastAsia="Times New Roman" w:hAnsiTheme="minorBidi" w:cstheme="minorBidi"/>
        </w:rPr>
        <w:t xml:space="preserve">Yours sincerely </w:t>
      </w:r>
    </w:p>
    <w:p w14:paraId="1921368C" w14:textId="77777777" w:rsidR="004418F8" w:rsidRPr="000F6651" w:rsidRDefault="00CF0D43">
      <w:pPr>
        <w:spacing w:after="0"/>
        <w:ind w:left="-5" w:hanging="10"/>
        <w:rPr>
          <w:rFonts w:asciiTheme="minorBidi" w:hAnsiTheme="minorBidi" w:cstheme="minorBidi"/>
          <w:b/>
          <w:bCs/>
        </w:rPr>
      </w:pPr>
      <w:r w:rsidRPr="000F6651">
        <w:rPr>
          <w:rFonts w:asciiTheme="minorBidi" w:eastAsia="Times New Roman" w:hAnsiTheme="minorBidi" w:cstheme="minorBidi"/>
          <w:b/>
          <w:bCs/>
        </w:rPr>
        <w:t xml:space="preserve">Malaysian Financial Planning Council </w:t>
      </w:r>
    </w:p>
    <w:p w14:paraId="2A365268" w14:textId="77777777" w:rsidR="004418F8" w:rsidRPr="000F6651" w:rsidRDefault="00CF0D43">
      <w:pPr>
        <w:spacing w:after="0"/>
        <w:ind w:left="-5" w:hanging="10"/>
        <w:rPr>
          <w:rFonts w:asciiTheme="minorBidi" w:hAnsiTheme="minorBidi" w:cstheme="minorBidi"/>
          <w:b/>
          <w:bCs/>
        </w:rPr>
      </w:pPr>
      <w:r w:rsidRPr="000F6651">
        <w:rPr>
          <w:rFonts w:asciiTheme="minorBidi" w:eastAsia="Times New Roman" w:hAnsiTheme="minorBidi" w:cstheme="minorBidi"/>
          <w:b/>
          <w:bCs/>
        </w:rPr>
        <w:t xml:space="preserve">Chung Kar Yin  </w:t>
      </w:r>
    </w:p>
    <w:p w14:paraId="01042671" w14:textId="77777777" w:rsidR="004418F8" w:rsidRPr="000F6651" w:rsidRDefault="00CF0D43">
      <w:pPr>
        <w:spacing w:after="0"/>
        <w:ind w:left="-5" w:hanging="10"/>
        <w:rPr>
          <w:rFonts w:asciiTheme="minorBidi" w:hAnsiTheme="minorBidi" w:cstheme="minorBidi"/>
          <w:b/>
          <w:bCs/>
        </w:rPr>
      </w:pPr>
      <w:r w:rsidRPr="000F6651">
        <w:rPr>
          <w:rFonts w:asciiTheme="minorBidi" w:eastAsia="Times New Roman" w:hAnsiTheme="minorBidi" w:cstheme="minorBidi"/>
          <w:b/>
          <w:bCs/>
        </w:rPr>
        <w:t xml:space="preserve">Executive Director  </w:t>
      </w:r>
    </w:p>
    <w:p w14:paraId="39A9A391" w14:textId="7A96FF79" w:rsidR="004418F8" w:rsidRDefault="00CF0D43" w:rsidP="000F6651">
      <w:pPr>
        <w:spacing w:after="5" w:line="248" w:lineRule="auto"/>
        <w:ind w:left="-5" w:right="151" w:hanging="10"/>
        <w:jc w:val="both"/>
      </w:pPr>
      <w:r w:rsidRPr="00CF0D43">
        <w:rPr>
          <w:rFonts w:asciiTheme="minorBidi" w:eastAsia="Times New Roman" w:hAnsiTheme="minorBidi" w:cstheme="minorBidi"/>
        </w:rPr>
        <w:t>Dated:  1</w:t>
      </w:r>
      <w:r w:rsidRPr="00CF0D43">
        <w:rPr>
          <w:rFonts w:asciiTheme="minorBidi" w:eastAsia="Times New Roman" w:hAnsiTheme="minorBidi" w:cstheme="minorBidi"/>
          <w:vertAlign w:val="superscript"/>
        </w:rPr>
        <w:t>st</w:t>
      </w:r>
      <w:r w:rsidRPr="00CF0D43">
        <w:rPr>
          <w:rFonts w:asciiTheme="minorBidi" w:eastAsia="Times New Roman" w:hAnsiTheme="minorBidi" w:cstheme="minorBidi"/>
        </w:rPr>
        <w:t xml:space="preserve"> January 2023 </w:t>
      </w:r>
    </w:p>
    <w:p w14:paraId="3BF4C8BE" w14:textId="77777777" w:rsidR="004418F8" w:rsidRDefault="00CF0D43">
      <w:pPr>
        <w:spacing w:after="0"/>
      </w:pPr>
      <w:r>
        <w:rPr>
          <w:rFonts w:ascii="Times New Roman" w:eastAsia="Times New Roman" w:hAnsi="Times New Roman" w:cs="Times New Roman"/>
          <w:sz w:val="19"/>
        </w:rPr>
        <w:t xml:space="preserve"> </w:t>
      </w:r>
    </w:p>
    <w:p w14:paraId="38C5FD69" w14:textId="77777777" w:rsidR="004418F8" w:rsidRDefault="00CF0D43">
      <w:pPr>
        <w:spacing w:after="0"/>
      </w:pPr>
      <w:r>
        <w:rPr>
          <w:rFonts w:ascii="Times New Roman" w:eastAsia="Times New Roman" w:hAnsi="Times New Roman" w:cs="Times New Roman"/>
          <w:sz w:val="19"/>
        </w:rPr>
        <w:t xml:space="preserve"> </w:t>
      </w:r>
    </w:p>
    <w:p w14:paraId="1E977D90" w14:textId="77777777" w:rsidR="004418F8" w:rsidRDefault="00CF0D43">
      <w:pPr>
        <w:spacing w:after="0"/>
      </w:pPr>
      <w:r>
        <w:rPr>
          <w:rFonts w:ascii="Times New Roman" w:eastAsia="Times New Roman" w:hAnsi="Times New Roman" w:cs="Times New Roman"/>
          <w:color w:val="FF0000"/>
          <w:sz w:val="19"/>
        </w:rPr>
        <w:t xml:space="preserve"> </w:t>
      </w:r>
    </w:p>
    <w:p w14:paraId="34B8BDAD" w14:textId="77777777" w:rsidR="004418F8" w:rsidRDefault="00CF0D43">
      <w:pPr>
        <w:spacing w:after="3"/>
        <w:ind w:left="10" w:right="165" w:hanging="10"/>
        <w:jc w:val="center"/>
      </w:pPr>
      <w:r>
        <w:rPr>
          <w:rFonts w:ascii="Times New Roman" w:eastAsia="Times New Roman" w:hAnsi="Times New Roman" w:cs="Times New Roman"/>
          <w:sz w:val="14"/>
        </w:rPr>
        <w:t xml:space="preserve">SUITE 22.7, LEVEL 22, MENARA ONE MONT KIARA, NO. 1, JALAN KIARA, 50480 MONT KIARA, KUALA LUMPUR </w:t>
      </w:r>
    </w:p>
    <w:p w14:paraId="2E5170D0" w14:textId="77777777" w:rsidR="004418F8" w:rsidRDefault="00CF0D43">
      <w:pPr>
        <w:spacing w:after="3"/>
        <w:ind w:left="10" w:right="159" w:hanging="10"/>
        <w:jc w:val="center"/>
      </w:pPr>
      <w:r>
        <w:rPr>
          <w:rFonts w:ascii="Times New Roman" w:eastAsia="Times New Roman" w:hAnsi="Times New Roman" w:cs="Times New Roman"/>
          <w:sz w:val="14"/>
        </w:rPr>
        <w:t xml:space="preserve">TEL: 03-6203 5899, EMAIL: mfpc@mfpc.org.my WEBSITE: www.mfpc.org.my </w:t>
      </w:r>
    </w:p>
    <w:sectPr w:rsidR="004418F8" w:rsidSect="0028577E">
      <w:pgSz w:w="12240" w:h="15840"/>
      <w:pgMar w:top="907" w:right="1531" w:bottom="567" w:left="171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8F8"/>
    <w:rsid w:val="000F6651"/>
    <w:rsid w:val="0028577E"/>
    <w:rsid w:val="004418F8"/>
    <w:rsid w:val="00CF0D43"/>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D32C0"/>
  <w15:docId w15:val="{8A931F18-0EFC-468F-8548-11570682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MY" w:eastAsia="en-MY"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5805B0E891B9468B110BDD82C4585F" ma:contentTypeVersion="17" ma:contentTypeDescription="Create a new document." ma:contentTypeScope="" ma:versionID="845dc85062868df66c8f353440c36d90">
  <xsd:schema xmlns:xsd="http://www.w3.org/2001/XMLSchema" xmlns:xs="http://www.w3.org/2001/XMLSchema" xmlns:p="http://schemas.microsoft.com/office/2006/metadata/properties" xmlns:ns2="04e2fc33-0654-4880-ae10-7c4502b82c2e" xmlns:ns3="33c9cc85-5af7-4987-ac2b-3ada8a31f228" targetNamespace="http://schemas.microsoft.com/office/2006/metadata/properties" ma:root="true" ma:fieldsID="9a0dc55ac2cf048b3251e335ee090013" ns2:_="" ns3:_="">
    <xsd:import namespace="04e2fc33-0654-4880-ae10-7c4502b82c2e"/>
    <xsd:import namespace="33c9cc85-5af7-4987-ac2b-3ada8a31f22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2fc33-0654-4880-ae10-7c4502b82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9a973d-5705-47b7-97f5-18d542d329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9cc85-5af7-4987-ac2b-3ada8a31f22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64e20c8-de6e-4740-8b7e-28de40b95e39}" ma:internalName="TaxCatchAll" ma:showField="CatchAllData" ma:web="33c9cc85-5af7-4987-ac2b-3ada8a31f2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C139D6-9704-4088-9124-AC45D8803981}"/>
</file>

<file path=customXml/itemProps2.xml><?xml version="1.0" encoding="utf-8"?>
<ds:datastoreItem xmlns:ds="http://schemas.openxmlformats.org/officeDocument/2006/customXml" ds:itemID="{19A13EB6-3AF0-4312-ACE3-430C869AE96B}"/>
</file>

<file path=docProps/app.xml><?xml version="1.0" encoding="utf-8"?>
<Properties xmlns="http://schemas.openxmlformats.org/officeDocument/2006/extended-properties" xmlns:vt="http://schemas.openxmlformats.org/officeDocument/2006/docPropsVTypes">
  <Template>Normal</Template>
  <TotalTime>15</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Microsoft Word - 23.01@Waiver of Fellowship fee 2023 onwards</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- 23.01@Waiver of Fellowship fee 2023 onwards</dc:title>
  <dc:subject/>
  <dc:creator>User</dc:creator>
  <cp:keywords/>
  <cp:lastModifiedBy>FAUZIAH</cp:lastModifiedBy>
  <cp:revision>3</cp:revision>
  <dcterms:created xsi:type="dcterms:W3CDTF">2023-08-18T03:27:00Z</dcterms:created>
  <dcterms:modified xsi:type="dcterms:W3CDTF">2023-08-18T03:45:00Z</dcterms:modified>
</cp:coreProperties>
</file>